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rtl w:val="0"/>
        </w:rPr>
        <w:t xml:space="preserve">Договор № </w:t>
      </w:r>
      <w:r w:rsidDel="00000000" w:rsidR="00000000" w:rsidRPr="00000000">
        <w:rPr>
          <w:rFonts w:ascii="Times New Roman" w:cs="Times New Roman" w:eastAsia="Times New Roman" w:hAnsi="Times New Roman"/>
          <w:b w:val="1"/>
          <w:color w:val="000000"/>
          <w:highlight w:val="white"/>
          <w:rtl w:val="0"/>
        </w:rPr>
        <w:t xml:space="preserve">_____</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 оказании платных образовательных услуг </w:t>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ff3333"/>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г. Москва</w:t>
        <w:tab/>
        <w:tab/>
        <w:tab/>
        <w:tab/>
        <w:t xml:space="preserve">                      </w:t>
        <w:tab/>
        <w:tab/>
        <w:tab/>
        <w:tab/>
        <w:t xml:space="preserve"> </w:t>
      </w:r>
      <w:r w:rsidDel="00000000" w:rsidR="00000000" w:rsidRPr="00000000">
        <w:rPr>
          <w:rFonts w:ascii="Times New Roman" w:cs="Times New Roman" w:eastAsia="Times New Roman" w:hAnsi="Times New Roman"/>
          <w:color w:val="000000"/>
          <w:highlight w:val="white"/>
          <w:rtl w:val="0"/>
        </w:rPr>
        <w:t xml:space="preserve">__._____. 2022 г. </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Общество с ограниченной ответственностью «ПЛС»,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осуществляющее образовательную деятельность на основании лицензии на право ведения образовательной деятельности № 040054 от «30» апреля 2019 г.,  выданной Департаментом образования города Москвы, именуемое в дальнейшем «Исполнитель», в лице  Генерального директора Лупильцевой Татьяны Алексеевны, действующей на основании Устава, с одной стороны, 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именуемый (-ая) в дальнейшем «Обучающийся»,  с другой стороны,</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совместно именуемые Стороны, в соответствии  Федеральным законом от 29.12.2012 № 273-ФЗ «Об образовании в Российской Федерации», Законом Российской Федерации от 07.02.1992 № 2300-1 «О защите прав потребителей» заключили настоящий Договор о нижеследующем: </w:t>
      </w:r>
    </w:p>
    <w:p w:rsidR="00000000" w:rsidDel="00000000" w:rsidP="00000000" w:rsidRDefault="00000000" w:rsidRPr="00000000" w14:paraId="00000008">
      <w:pPr>
        <w:widowControl w:val="0"/>
        <w:spacing w:after="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Предмет Договора</w:t>
      </w:r>
    </w:p>
    <w:p w:rsidR="00000000" w:rsidDel="00000000" w:rsidP="00000000" w:rsidRDefault="00000000" w:rsidRPr="00000000" w14:paraId="00000009">
      <w:pPr>
        <w:spacing w:after="0" w:line="24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В соответствии с условиями настоящего Договора Исполнитель предоставляет Обучающемуся образовательную услугу – обучение по дополнительной профессиональной программе профессиональной переподготовки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«Превентивное и персонализированное управление здоровьем» (Preventive Health coaching)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 «Программа»), очно-заочной формы обучения</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применением дистанционных образовательных технологий.</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 Продолжительность обучения по Программе  составляет 627академических часов.</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Сроки освоения Программы  с 09.09.2022 г. по 10.07.2023 г.</w:t>
      </w:r>
    </w:p>
    <w:p w:rsidR="00000000" w:rsidDel="00000000" w:rsidP="00000000" w:rsidRDefault="00000000" w:rsidRPr="00000000" w14:paraId="0000000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После освоения Обучающимся дополнительной профессиональной программы профессиональной переподготовки и успешного прохождения итоговой аттестации ему выдается Диплом о профессиональной переподготовке установленного Исполнителем образца.</w:t>
      </w:r>
    </w:p>
    <w:p w:rsidR="00000000" w:rsidDel="00000000" w:rsidP="00000000" w:rsidRDefault="00000000" w:rsidRPr="00000000" w14:paraId="0000000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выдается справка об обучении или о периоде обучения по образцу, самостоятельно устанавливаемому Исполнителем. Справка выдаётся по требованию Обучающегося.</w:t>
      </w:r>
    </w:p>
    <w:p w:rsidR="00000000" w:rsidDel="00000000" w:rsidP="00000000" w:rsidRDefault="00000000" w:rsidRPr="00000000" w14:paraId="0000000F">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Услуги по проведенной части образовательной программы считаются оказанными с момента проведения занятий в соответствии с расписанием и публикации соответствующих материалов на интернет-ресурсе. В соответствии с частью 2 статьи 781 ГК РФ денежные средства за оказанные услуги возврату не подлежат, вне зависимости от посещения и/или просмотра опубликованных материалов Обучающимся. </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Права Сторон</w:t>
      </w:r>
      <w:r w:rsidDel="00000000" w:rsidR="00000000" w:rsidRPr="00000000">
        <w:rPr>
          <w:rtl w:val="0"/>
        </w:rPr>
      </w:r>
    </w:p>
    <w:p w:rsidR="00000000" w:rsidDel="00000000" w:rsidP="00000000" w:rsidRDefault="00000000" w:rsidRPr="00000000" w14:paraId="00000013">
      <w:pPr>
        <w:widowControl w:val="0"/>
        <w:spacing w:after="0" w:line="240" w:lineRule="auto"/>
        <w:ind w:firstLine="539"/>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2.1. </w:t>
      </w:r>
      <w:r w:rsidDel="00000000" w:rsidR="00000000" w:rsidRPr="00000000">
        <w:rPr>
          <w:rFonts w:ascii="Times New Roman" w:cs="Times New Roman" w:eastAsia="Times New Roman" w:hAnsi="Times New Roman"/>
          <w:u w:val="single"/>
          <w:rtl w:val="0"/>
        </w:rPr>
        <w:t xml:space="preserve">Исполнитель вправе:</w:t>
      </w:r>
    </w:p>
    <w:p w:rsidR="00000000" w:rsidDel="00000000" w:rsidP="00000000" w:rsidRDefault="00000000" w:rsidRPr="00000000" w14:paraId="00000014">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Самостоятельно осуществлять образовательный процесс, выбирать системы оценок, форму итоговой аттестации Обучающегося, применять к нему меры поощрения и меры дисциплинарного взыскания в пределах, предусмотренных Уставом Исполнителя, а также в соответствии с локальными нормативными актами Исполнителя.</w:t>
      </w:r>
    </w:p>
    <w:p w:rsidR="00000000" w:rsidDel="00000000" w:rsidP="00000000" w:rsidRDefault="00000000" w:rsidRPr="00000000" w14:paraId="00000015">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Определять состав педагогического персонала, включая право замены преподавателей при наличии такой необходимости, с сохранением требований по квалификации.</w:t>
      </w:r>
    </w:p>
    <w:p w:rsidR="00000000" w:rsidDel="00000000" w:rsidP="00000000" w:rsidRDefault="00000000" w:rsidRPr="00000000" w14:paraId="00000016">
      <w:pPr>
        <w:tabs>
          <w:tab w:val="left" w:pos="900"/>
        </w:tabs>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 Разрабатывать, утверждать, а также корректировать расписание занятий, сохраняя общую продолжительность обучения.</w:t>
      </w:r>
    </w:p>
    <w:p w:rsidR="00000000" w:rsidDel="00000000" w:rsidP="00000000" w:rsidRDefault="00000000" w:rsidRPr="00000000" w14:paraId="00000017">
      <w:pPr>
        <w:tabs>
          <w:tab w:val="left" w:pos="900"/>
        </w:tabs>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 Не предоставлять доступ Обучающемуся в систему дистанционного обучения (проводить регистрацию), если эти занятия не были своевременно оплачены в порядке и на условиях, предусмотренных настоящим Договором.</w:t>
      </w:r>
    </w:p>
    <w:p w:rsidR="00000000" w:rsidDel="00000000" w:rsidP="00000000" w:rsidRDefault="00000000" w:rsidRPr="00000000" w14:paraId="00000018">
      <w:pPr>
        <w:tabs>
          <w:tab w:val="left" w:pos="900"/>
        </w:tabs>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  По письменному заявлению Обучающегося приостановить обучение на срок не более чем 60 календарных дней на следующих условиях:</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приостановление обучения по настоящему Договору предоставляется один раз в рамках действующего Договора;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Обучающийся освобождается от обязанностей, связанных с освоением им образовательной программы у Исполнителя (посещение занятий, выполнение домашних заданий, прохождение промежуточных аттестаций) до подачи заявления о возобновлении обучения. </w:t>
      </w:r>
    </w:p>
    <w:p w:rsidR="00000000" w:rsidDel="00000000" w:rsidP="00000000" w:rsidRDefault="00000000" w:rsidRPr="00000000" w14:paraId="0000001B">
      <w:pPr>
        <w:tabs>
          <w:tab w:val="left" w:pos="900"/>
        </w:tabs>
        <w:spacing w:after="0" w:line="240" w:lineRule="auto"/>
        <w:ind w:firstLine="53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u w:val="single"/>
          <w:rtl w:val="0"/>
        </w:rPr>
        <w:t xml:space="preserve">Обучающийся вправе</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об оценке своих знаний, умений, иных образовательных достижениях, а также о критериях этой оценки.</w:t>
      </w:r>
    </w:p>
    <w:p w:rsidR="00000000" w:rsidDel="00000000" w:rsidP="00000000" w:rsidRDefault="00000000" w:rsidRPr="00000000" w14:paraId="0000001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Пользоваться электронными информационными ресурсами Исполнителя, необходимыми для освоения Программы.</w:t>
      </w:r>
    </w:p>
    <w:p w:rsidR="00000000" w:rsidDel="00000000" w:rsidP="00000000" w:rsidRDefault="00000000" w:rsidRPr="00000000" w14:paraId="0000001F">
      <w:pPr>
        <w:widowControl w:val="0"/>
        <w:spacing w:after="0" w:line="240" w:lineRule="auto"/>
        <w:ind w:firstLine="53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spacing w:after="0"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Обязанности Сторон</w:t>
      </w:r>
    </w:p>
    <w:p w:rsidR="00000000" w:rsidDel="00000000" w:rsidP="00000000" w:rsidRDefault="00000000" w:rsidRPr="00000000" w14:paraId="00000022">
      <w:pPr>
        <w:widowControl w:val="0"/>
        <w:spacing w:after="0" w:line="240" w:lineRule="auto"/>
        <w:ind w:firstLine="53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w:t>
      </w:r>
      <w:r w:rsidDel="00000000" w:rsidR="00000000" w:rsidRPr="00000000">
        <w:rPr>
          <w:rFonts w:ascii="Times New Roman" w:cs="Times New Roman" w:eastAsia="Times New Roman" w:hAnsi="Times New Roman"/>
          <w:b w:val="1"/>
          <w:u w:val="single"/>
          <w:rtl w:val="0"/>
        </w:rPr>
        <w:t xml:space="preserve">Исполнитель обязан</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3">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 Зачислить Обучающегося,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расписанием занятий и другими локальными нормативными актами, разрабатываемыми Исполнителем.</w:t>
      </w:r>
    </w:p>
    <w:p w:rsidR="00000000" w:rsidDel="00000000" w:rsidP="00000000" w:rsidRDefault="00000000" w:rsidRPr="00000000" w14:paraId="00000025">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 Сообщать Обучающемуся обо всех изменениях в учебном плане и расписании обучения.</w:t>
      </w:r>
    </w:p>
    <w:p w:rsidR="00000000" w:rsidDel="00000000" w:rsidP="00000000" w:rsidRDefault="00000000" w:rsidRPr="00000000" w14:paraId="00000026">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 Обеспечить Обучающемуся предусмотренные выбранной образовательной программой условия ее освоения.</w:t>
      </w:r>
    </w:p>
    <w:p w:rsidR="00000000" w:rsidDel="00000000" w:rsidP="00000000" w:rsidRDefault="00000000" w:rsidRPr="00000000" w14:paraId="00000027">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3.1.5.  Проявлять уважение к личности Обучающегося, не допускать физического и психологического насилия.</w:t>
      </w:r>
    </w:p>
    <w:p w:rsidR="00000000" w:rsidDel="00000000" w:rsidP="00000000" w:rsidRDefault="00000000" w:rsidRPr="00000000" w14:paraId="00000028">
      <w:pPr>
        <w:widowControl w:val="0"/>
        <w:spacing w:after="0" w:line="240" w:lineRule="auto"/>
        <w:ind w:firstLine="53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after="0" w:line="240" w:lineRule="auto"/>
        <w:ind w:firstLine="53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w:t>
      </w:r>
      <w:r w:rsidDel="00000000" w:rsidR="00000000" w:rsidRPr="00000000">
        <w:rPr>
          <w:rFonts w:ascii="Times New Roman" w:cs="Times New Roman" w:eastAsia="Times New Roman" w:hAnsi="Times New Roman"/>
          <w:b w:val="1"/>
          <w:u w:val="single"/>
          <w:rtl w:val="0"/>
        </w:rPr>
        <w:t xml:space="preserve">Обучающийся обязан</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A">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3.2.1. Оплачивать образовательные услуги в соответствии с условиями, определенными разделом 4 настоящего Договора, путем перечисления денежных средств в безналичном порядке на расчетный счет Исполнителя в банке, а также предоставлять платежные документы, подтверждающие такую оплату.</w:t>
      </w:r>
    </w:p>
    <w:p w:rsidR="00000000" w:rsidDel="00000000" w:rsidP="00000000" w:rsidRDefault="00000000" w:rsidRPr="00000000" w14:paraId="0000002B">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Оказывать содействие Исполнителю в организации беседы и/или иной возможности личного контакта с применением средств связи (телефон, интернет) при наличии претензий Исполнителя к поведению Обучающегося или его отношению к получению образовательных услуг.</w:t>
      </w:r>
    </w:p>
    <w:p w:rsidR="00000000" w:rsidDel="00000000" w:rsidP="00000000" w:rsidRDefault="00000000" w:rsidRPr="00000000" w14:paraId="0000002C">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 Проявлять уважение к преподавателям, администрации и техническому персоналу Исполнителя и другим обучающимся, не посягать на их честь и достоинство, в том числе посредством сети Интернет.</w:t>
      </w:r>
    </w:p>
    <w:p w:rsidR="00000000" w:rsidDel="00000000" w:rsidP="00000000" w:rsidRDefault="00000000" w:rsidRPr="00000000" w14:paraId="0000002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 Самостоятельно обеспечить подключение и настройку оборудования к электронным информационным ресурсам Исполнителя и убедиться в наличии технической возможности получать Услуги согласно настоящему Договору.</w:t>
      </w:r>
    </w:p>
    <w:p w:rsidR="00000000" w:rsidDel="00000000" w:rsidP="00000000" w:rsidRDefault="00000000" w:rsidRPr="00000000" w14:paraId="0000002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 Не передавать третьим лицам регистрационные данные доступа к интернет-ресурсу (логин и пароль), обеспечивающему обучение, с использованием дистанционных образовательных технологий по Программе.</w:t>
      </w:r>
    </w:p>
    <w:p w:rsidR="00000000" w:rsidDel="00000000" w:rsidP="00000000" w:rsidRDefault="00000000" w:rsidRPr="00000000" w14:paraId="0000002F">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3.2.6. Не распространять информационные материалы, полученные при оказании услуг, в сети интернет, а также любыми другими способами. В случае если Обучающийся допустит нарушение указанных выше требований, он будет нести ответственность перед Исполнителем за причиненные фактом распространения информации убытки, включая упущенную выгоду.</w:t>
      </w:r>
    </w:p>
    <w:p w:rsidR="00000000" w:rsidDel="00000000" w:rsidP="00000000" w:rsidRDefault="00000000" w:rsidRPr="00000000" w14:paraId="00000030">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3.2.7. Своевременно осуществлять подготовку и выполнение заданий, задаваемых преподавателем.</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Стоимость услуг, сроки, порядок их оплаты и взаиморасчеты Сторон</w:t>
      </w:r>
    </w:p>
    <w:p w:rsidR="00000000" w:rsidDel="00000000" w:rsidP="00000000" w:rsidRDefault="00000000" w:rsidRPr="00000000" w14:paraId="00000033">
      <w:pPr>
        <w:widowControl w:val="0"/>
        <w:spacing w:after="0" w:line="240" w:lineRule="auto"/>
        <w:ind w:firstLine="5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4.1. Полная стоимость образовательной услуги по настоящему Договору составляет </w:t>
      </w:r>
      <w:r w:rsidDel="00000000" w:rsidR="00000000" w:rsidRPr="00000000">
        <w:rPr>
          <w:rFonts w:ascii="Times New Roman" w:cs="Times New Roman" w:eastAsia="Times New Roman" w:hAnsi="Times New Roman"/>
          <w:highlight w:val="white"/>
          <w:rtl w:val="0"/>
        </w:rPr>
        <w:t xml:space="preserve">___________________(__________________).</w:t>
      </w:r>
    </w:p>
    <w:p w:rsidR="00000000" w:rsidDel="00000000" w:rsidP="00000000" w:rsidRDefault="00000000" w:rsidRPr="00000000" w14:paraId="00000034">
      <w:pPr>
        <w:widowControl w:val="0"/>
        <w:spacing w:after="0" w:line="240"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Увеличение стоимости платных образовательных услуг после заключения договора не допускается.</w:t>
      </w:r>
    </w:p>
    <w:p w:rsidR="00000000" w:rsidDel="00000000" w:rsidP="00000000" w:rsidRDefault="00000000" w:rsidRPr="00000000" w14:paraId="00000035">
      <w:pPr>
        <w:widowControl w:val="0"/>
        <w:spacing w:after="0" w:line="240"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Оплата по настоящему Договору производится в порядке перевода денежных средств по реквизитам Исполнителя, указанным в настоящем Договоре, либо платежному агенту (субагенту), осуществляющему деятельность по приему платежей физических лиц.</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Оплата образовательной услуги производится Обучающимся авансовым платежом в 100% размере до даты начала обучения. Оплата может производиться как в виде полной оплаты услуги, так и ежемесячно не позднее даты начала обучения по соответствующему модулю. Обучающийся обязуется оплачивать услуги по Договору авансом, без перерывов в течение срока действия Договора, оплачивая обучение по каждому последующему модулю перед началом обучения по нему. Оплата осуществляется непрерывно: период за периодом до конца срока действия Договора. Пропуск оплаты следующего периода считается нарушением обязательств Обучающегося, в связи с чем Исполнитель вправе в одностороннем порядке расторгнуть настоящий Договор. В случае пропуска оплаты Исполнитель не предоставляет записи видеолекций за неоплаченные модули</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4.5. В случае просрочки ежемесячной оплаты обучения  устанавливается неустойка в размере 0,1 % от суммы ежемесячного платежа за каждый день просрочки.</w:t>
      </w:r>
      <w:r w:rsidDel="00000000" w:rsidR="00000000" w:rsidRPr="00000000">
        <w:rPr>
          <w:rtl w:val="0"/>
        </w:rPr>
      </w:r>
    </w:p>
    <w:p w:rsidR="00000000" w:rsidDel="00000000" w:rsidP="00000000" w:rsidRDefault="00000000" w:rsidRPr="00000000" w14:paraId="00000038">
      <w:pPr>
        <w:widowControl w:val="0"/>
        <w:spacing w:after="0"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Основания изменения и расторжения договора</w:t>
      </w:r>
    </w:p>
    <w:p w:rsidR="00000000" w:rsidDel="00000000" w:rsidP="00000000" w:rsidRDefault="00000000" w:rsidRPr="00000000" w14:paraId="0000003A">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000000" w:rsidDel="00000000" w:rsidP="00000000" w:rsidRDefault="00000000" w:rsidRPr="00000000" w14:paraId="0000003B">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Настоящий Договор может быть расторгнут по согласованию сторон с письменным уведомлением за 5 календарных дней до даты расторжения договора.</w:t>
      </w:r>
    </w:p>
    <w:p w:rsidR="00000000" w:rsidDel="00000000" w:rsidP="00000000" w:rsidRDefault="00000000" w:rsidRPr="00000000" w14:paraId="0000003C">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Настоящий Договор может быть расторгнут по инициативе Исполнителя в одностороннем порядке в случаях:</w:t>
      </w:r>
    </w:p>
    <w:p w:rsidR="00000000" w:rsidDel="00000000" w:rsidP="00000000" w:rsidRDefault="00000000" w:rsidRPr="00000000" w14:paraId="0000003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установления нарушения порядка приема в организацию, повлекшего по вине Обучающегося его незаконное зачисление в эту организацию;</w:t>
      </w:r>
    </w:p>
    <w:p w:rsidR="00000000" w:rsidDel="00000000" w:rsidP="00000000" w:rsidRDefault="00000000" w:rsidRPr="00000000" w14:paraId="0000003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просрочки оплаты стоимости платных образовательных услуг;</w:t>
      </w:r>
    </w:p>
    <w:p w:rsidR="00000000" w:rsidDel="00000000" w:rsidP="00000000" w:rsidRDefault="00000000" w:rsidRPr="00000000" w14:paraId="0000003F">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00000" w:rsidDel="00000000" w:rsidP="00000000" w:rsidRDefault="00000000" w:rsidRPr="00000000" w14:paraId="00000040">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иных случаях, предусмотренных законодательством Российской Федерации.</w:t>
      </w:r>
    </w:p>
    <w:p w:rsidR="00000000" w:rsidDel="00000000" w:rsidP="00000000" w:rsidRDefault="00000000" w:rsidRPr="00000000" w14:paraId="00000041">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Настоящий Договор расторгается досрочно:</w:t>
      </w:r>
    </w:p>
    <w:p w:rsidR="00000000" w:rsidDel="00000000" w:rsidP="00000000" w:rsidRDefault="00000000" w:rsidRPr="00000000" w14:paraId="00000042">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Del="00000000" w:rsidP="00000000" w:rsidRDefault="00000000" w:rsidRPr="00000000" w14:paraId="00000043">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инициативе Исполнителя в случае применения к Обучающемуся отчисления как меры дисциплинарного взыскания, в случае установления нарушения порядка приема в организацию, повлекшего по вине Обучающегося его незаконное зачисление в организацию;</w:t>
      </w:r>
    </w:p>
    <w:p w:rsidR="00000000" w:rsidDel="00000000" w:rsidP="00000000" w:rsidRDefault="00000000" w:rsidRPr="00000000" w14:paraId="00000044">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обстоятельствам, не зависящим от воли сторон, в том числе в случае ликвидации Исполнителя.</w:t>
      </w:r>
    </w:p>
    <w:p w:rsidR="00000000" w:rsidDel="00000000" w:rsidP="00000000" w:rsidRDefault="00000000" w:rsidRPr="00000000" w14:paraId="00000045">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Исполнитель вправе отказаться от исполнения обязательств по Договору при условии полного возмещения Обучающемуся убытков.</w:t>
      </w:r>
    </w:p>
    <w:p w:rsidR="00000000" w:rsidDel="00000000" w:rsidP="00000000" w:rsidRDefault="00000000" w:rsidRPr="00000000" w14:paraId="00000046">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00000" w:rsidDel="00000000" w:rsidP="00000000" w:rsidRDefault="00000000" w:rsidRPr="00000000" w14:paraId="00000047">
      <w:pPr>
        <w:widowControl w:val="0"/>
        <w:spacing w:after="0" w:line="240" w:lineRule="auto"/>
        <w:ind w:firstLine="53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5.7. Возврат средств за обучение осуществляется путем безналичного перечисления денежных средств Обучающемуся по предоставляемым им реквизитам.</w:t>
      </w:r>
      <w:r w:rsidDel="00000000" w:rsidR="00000000" w:rsidRPr="00000000">
        <w:rPr>
          <w:rtl w:val="0"/>
        </w:rPr>
      </w:r>
    </w:p>
    <w:p w:rsidR="00000000" w:rsidDel="00000000" w:rsidP="00000000" w:rsidRDefault="00000000" w:rsidRPr="00000000" w14:paraId="00000048">
      <w:pPr>
        <w:widowControl w:val="0"/>
        <w:spacing w:after="0" w:line="240" w:lineRule="auto"/>
        <w:ind w:firstLine="53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Ответственность Сторон</w:t>
      </w:r>
    </w:p>
    <w:p w:rsidR="00000000" w:rsidDel="00000000" w:rsidP="00000000" w:rsidRDefault="00000000" w:rsidRPr="00000000" w14:paraId="0000004A">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000000" w:rsidDel="00000000" w:rsidP="00000000" w:rsidRDefault="00000000" w:rsidRPr="00000000" w14:paraId="0000004B">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но при условии наличия документов, подтверждающих факты недостатков оказанной образовательной услуги, Обучающийся вправе по своему выбору потребовать:</w:t>
      </w:r>
    </w:p>
    <w:p w:rsidR="00000000" w:rsidDel="00000000" w:rsidP="00000000" w:rsidRDefault="00000000" w:rsidRPr="00000000" w14:paraId="0000004C">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6.2.1. Безвозмездного оказания образовательной услуги;</w:t>
      </w:r>
    </w:p>
    <w:p w:rsidR="00000000" w:rsidDel="00000000" w:rsidP="00000000" w:rsidRDefault="00000000" w:rsidRPr="00000000" w14:paraId="0000004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6.2.2. Соразмерного уменьшения стоимости оказанной образовательной услуги;</w:t>
      </w:r>
    </w:p>
    <w:p w:rsidR="00000000" w:rsidDel="00000000" w:rsidP="00000000" w:rsidRDefault="00000000" w:rsidRPr="00000000" w14:paraId="0000004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6.2.3. Возмещения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4F">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00000" w:rsidDel="00000000" w:rsidP="00000000" w:rsidRDefault="00000000" w:rsidRPr="00000000" w14:paraId="0000005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p w:rsidR="00000000" w:rsidDel="00000000" w:rsidP="00000000" w:rsidRDefault="00000000" w:rsidRPr="00000000" w14:paraId="0000005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00000" w:rsidDel="00000000" w:rsidP="00000000" w:rsidRDefault="00000000" w:rsidRPr="00000000" w14:paraId="0000005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5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потребовать уменьшения стоимости платных образовательных услуг;</w:t>
      </w:r>
    </w:p>
    <w:p w:rsidR="00000000" w:rsidDel="00000000" w:rsidP="00000000" w:rsidRDefault="00000000" w:rsidRPr="00000000" w14:paraId="00000054">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расторгнуть договор.</w:t>
      </w:r>
    </w:p>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6.5. Исполнитель не несет ответственности по претензиям Обучающегося к качеству соединения с сетью Интернет, качеству функционирования сетей Интернет-провайдеров, к работоспособности оборудования и программного обеспечения и другими обстоятельствами, находящимися вне компетенции Исполнителя.</w:t>
      </w:r>
    </w:p>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6.6. </w:t>
      </w:r>
      <w:r w:rsidDel="00000000" w:rsidR="00000000" w:rsidRPr="00000000">
        <w:rPr>
          <w:rFonts w:ascii="Times New Roman" w:cs="Times New Roman" w:eastAsia="Times New Roman" w:hAnsi="Times New Roman"/>
          <w:color w:val="000000"/>
          <w:rtl w:val="0"/>
        </w:rPr>
        <w:t xml:space="preserve">При досрочном расторжении настоящего Договора уплаченные в соответствии с настоящим Договором денежные средства возвращаются по заявлению Обучающегося и исчисляются с даты приема Исполнителем указанного заявления, пропорционально оставшемуся календарному периоду обучения, за вычетом расходов за фактически оказанные услуги, в соответствии с п. 1.5. настоящего Договора. </w:t>
      </w:r>
    </w:p>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       6.7. В случае досрочного расторжения настоящего Договора, до даты начала обучения, Исполнитель возвращает, по заявлению Обучающегося, оплаченные денежные средства в полном объеме.</w:t>
      </w:r>
      <w:r w:rsidDel="00000000" w:rsidR="00000000" w:rsidRPr="00000000">
        <w:rPr>
          <w:rtl w:val="0"/>
        </w:rPr>
      </w:r>
    </w:p>
    <w:p w:rsidR="00000000" w:rsidDel="00000000" w:rsidP="00000000" w:rsidRDefault="00000000" w:rsidRPr="00000000" w14:paraId="00000058">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Срок действия Договора</w:t>
      </w:r>
    </w:p>
    <w:p w:rsidR="00000000" w:rsidDel="00000000" w:rsidP="00000000" w:rsidRDefault="00000000" w:rsidRPr="00000000" w14:paraId="00000059">
      <w:pPr>
        <w:widowControl w:val="0"/>
        <w:spacing w:after="0" w:line="240"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Настоящий Договор вступает в силу со дня его заключения Сторонами и действует до полного исполнения Сторонами обязательств.</w:t>
      </w:r>
    </w:p>
    <w:p w:rsidR="00000000" w:rsidDel="00000000" w:rsidP="00000000" w:rsidRDefault="00000000" w:rsidRPr="00000000" w14:paraId="0000005A">
      <w:pPr>
        <w:widowControl w:val="0"/>
        <w:spacing w:after="0" w:line="240"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Заключительные положения</w:t>
      </w:r>
    </w:p>
    <w:p w:rsidR="00000000" w:rsidDel="00000000" w:rsidP="00000000" w:rsidRDefault="00000000" w:rsidRPr="00000000" w14:paraId="0000005C">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7">
        <w:r w:rsidDel="00000000" w:rsidR="00000000" w:rsidRPr="00000000">
          <w:rPr>
            <w:rFonts w:ascii="Times New Roman" w:cs="Times New Roman" w:eastAsia="Times New Roman" w:hAnsi="Times New Roman"/>
            <w:color w:val="000000"/>
            <w:u w:val="single"/>
            <w:rtl w:val="0"/>
          </w:rPr>
          <w:t xml:space="preserve">www.preventage-school.ru</w:t>
        </w:r>
      </w:hyperlink>
      <w:r w:rsidDel="00000000" w:rsidR="00000000" w:rsidRPr="00000000">
        <w:rPr>
          <w:rFonts w:ascii="Times New Roman" w:cs="Times New Roman" w:eastAsia="Times New Roman" w:hAnsi="Times New Roman"/>
          <w:rtl w:val="0"/>
        </w:rPr>
        <w:t xml:space="preserve"> на дату заключения настоящего Договора.</w:t>
      </w:r>
    </w:p>
    <w:p w:rsidR="00000000" w:rsidDel="00000000" w:rsidP="00000000" w:rsidRDefault="00000000" w:rsidRPr="00000000" w14:paraId="0000005D">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Под периодом предоставления образовательной услуги (сроком освоения) 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w:t>
      </w:r>
    </w:p>
    <w:p w:rsidR="00000000" w:rsidDel="00000000" w:rsidP="00000000" w:rsidRDefault="00000000" w:rsidRPr="00000000" w14:paraId="0000005E">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в соответствии со ст. 434 ГК РФ.</w:t>
      </w:r>
    </w:p>
    <w:p w:rsidR="00000000" w:rsidDel="00000000" w:rsidP="00000000" w:rsidRDefault="00000000" w:rsidRPr="00000000" w14:paraId="0000005F">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Изменения настоящего Договора оформляются дополнительными соглашениями к Договору.</w:t>
      </w:r>
    </w:p>
    <w:p w:rsidR="00000000" w:rsidDel="00000000" w:rsidP="00000000" w:rsidRDefault="00000000" w:rsidRPr="00000000" w14:paraId="00000060">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Обучающийся дает свое согласие на обработку Исполнителем своих персональных данных и подтверждает, что, давая такое согласие, действует своей волей и в своем интересе. Согласие распространяется на следующую информацию: фамилия, имя, отчество, пол, возраст, год, месяц, дата и место рождения, адрес места жительства, адрес фактического проживания, паспортные данные, телефон, адрес электронной почты, реквизиты банковского счета и банковской карты и другая информация, относящаяся к личности Обучающегося. </w:t>
      </w:r>
    </w:p>
    <w:p w:rsidR="00000000" w:rsidDel="00000000" w:rsidP="00000000" w:rsidRDefault="00000000" w:rsidRPr="00000000" w14:paraId="00000061">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Согласие на обработку персональных данных дается в целях получения услуг, оказываемых Исполнителем.</w:t>
      </w:r>
    </w:p>
    <w:p w:rsidR="00000000" w:rsidDel="00000000" w:rsidP="00000000" w:rsidRDefault="00000000" w:rsidRPr="00000000" w14:paraId="00000062">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Согласие на обработку персональных данных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Исполнителем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w:t>
      </w:r>
    </w:p>
    <w:p w:rsidR="00000000" w:rsidDel="00000000" w:rsidP="00000000" w:rsidRDefault="00000000" w:rsidRPr="00000000" w14:paraId="00000063">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В соответствии с частью 2 статьи 55 Федерального закона от 29.12 2012 г. № 273-ФЗ </w:t>
        <w:br w:type="textWrapping"/>
        <w:t xml:space="preserve">«Об образовании в Российской Федерации» Обучающийся подписанием настоящего Договора подтверждает, что ознакомлен(-на) с:</w:t>
      </w:r>
    </w:p>
    <w:p w:rsidR="00000000" w:rsidDel="00000000" w:rsidP="00000000" w:rsidRDefault="00000000" w:rsidRPr="00000000" w14:paraId="00000064">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Уставом Исполнителя;</w:t>
      </w:r>
    </w:p>
    <w:p w:rsidR="00000000" w:rsidDel="00000000" w:rsidP="00000000" w:rsidRDefault="00000000" w:rsidRPr="00000000" w14:paraId="00000065">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Лицензией на осуществление образовательной деятельности;</w:t>
      </w:r>
    </w:p>
    <w:p w:rsidR="00000000" w:rsidDel="00000000" w:rsidP="00000000" w:rsidRDefault="00000000" w:rsidRPr="00000000" w14:paraId="00000066">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Образовательной программой;</w:t>
      </w:r>
    </w:p>
    <w:p w:rsidR="00000000" w:rsidDel="00000000" w:rsidP="00000000" w:rsidRDefault="00000000" w:rsidRPr="00000000" w14:paraId="00000067">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Правилами приема;</w:t>
      </w:r>
    </w:p>
    <w:p w:rsidR="00000000" w:rsidDel="00000000" w:rsidP="00000000" w:rsidRDefault="00000000" w:rsidRPr="00000000" w14:paraId="00000068">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Порядком оформления возникновения, изменения, приостановления и прекращения образовательных отношений; </w:t>
      </w:r>
    </w:p>
    <w:p w:rsidR="00000000" w:rsidDel="00000000" w:rsidP="00000000" w:rsidRDefault="00000000" w:rsidRPr="00000000" w14:paraId="00000069">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Положением о форме и порядке проведения учебных занятий, текущего контроля успеваемости и промежуточной аттестации обучающихся;</w:t>
      </w:r>
    </w:p>
    <w:p w:rsidR="00000000" w:rsidDel="00000000" w:rsidP="00000000" w:rsidRDefault="00000000" w:rsidRPr="00000000" w14:paraId="0000006A">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Правилами внутреннего учебного распорядка;</w:t>
      </w:r>
    </w:p>
    <w:p w:rsidR="00000000" w:rsidDel="00000000" w:rsidP="00000000" w:rsidRDefault="00000000" w:rsidRPr="00000000" w14:paraId="0000006B">
      <w:pPr>
        <w:widowControl w:val="0"/>
        <w:spacing w:after="0" w:line="240" w:lineRule="auto"/>
        <w:ind w:firstLine="5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Иными локальными нормативными актами, регламентирующими организацию образовательного процесса Исполнителя.</w:t>
      </w:r>
    </w:p>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IX. Адреса и реквизиты сторон</w:t>
      </w:r>
    </w:p>
    <w:p w:rsidR="00000000" w:rsidDel="00000000" w:rsidP="00000000" w:rsidRDefault="00000000" w:rsidRPr="00000000" w14:paraId="0000006E">
      <w:pPr>
        <w:tabs>
          <w:tab w:val="left" w:pos="1292"/>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Исполнитель:</w:t>
      </w:r>
    </w:p>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510" w:right="0" w:hanging="51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ООО «ПЛС»</w:t>
      </w:r>
    </w:p>
    <w:p w:rsidR="00000000" w:rsidDel="00000000" w:rsidP="00000000" w:rsidRDefault="00000000" w:rsidRPr="00000000" w14:paraId="0000007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109029, г. Москва, Нижегородская ул.,</w:t>
      </w:r>
    </w:p>
    <w:p w:rsidR="00000000" w:rsidDel="00000000" w:rsidP="00000000" w:rsidRDefault="00000000" w:rsidRPr="00000000" w14:paraId="0000007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32, стр. 5, эт. 3,  пом. iv,  ком. 25 </w:t>
      </w:r>
    </w:p>
    <w:p w:rsidR="00000000" w:rsidDel="00000000" w:rsidP="00000000" w:rsidRDefault="00000000" w:rsidRPr="00000000" w14:paraId="00000072">
      <w:pPr>
        <w:keepLines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Идентификаторы: ОГРН 1197746148401 ИНН/КПП 9709045640/770901001</w:t>
      </w:r>
    </w:p>
    <w:p w:rsidR="00000000" w:rsidDel="00000000" w:rsidP="00000000" w:rsidRDefault="00000000" w:rsidRPr="00000000" w14:paraId="00000073">
      <w:pPr>
        <w:keepLines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40702810920100003778 в ТКБ БАНК ПАО</w:t>
      </w:r>
    </w:p>
    <w:p w:rsidR="00000000" w:rsidDel="00000000" w:rsidP="00000000" w:rsidRDefault="00000000" w:rsidRPr="00000000" w14:paraId="0000007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30101810800000000388 БИК 044525388 </w:t>
      </w:r>
    </w:p>
    <w:p w:rsidR="00000000" w:rsidDel="00000000" w:rsidP="00000000" w:rsidRDefault="00000000" w:rsidRPr="00000000" w14:paraId="000000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8"/>
        </w:tabs>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эл. почты: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delo@preventage-school.ru</w:t>
        </w:r>
      </w:hyperlink>
      <w:r w:rsidDel="00000000" w:rsidR="00000000" w:rsidRPr="00000000">
        <w:rPr>
          <w:rtl w:val="0"/>
        </w:rPr>
      </w:r>
    </w:p>
    <w:p w:rsidR="00000000" w:rsidDel="00000000" w:rsidP="00000000" w:rsidRDefault="00000000" w:rsidRPr="00000000" w14:paraId="000000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8"/>
        </w:tabs>
        <w:spacing w:after="60" w:before="0" w:line="276" w:lineRule="auto"/>
        <w:ind w:left="510" w:right="0" w:hanging="5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телефон: 8-800-551-14-48</w:t>
      </w:r>
    </w:p>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510" w:right="0" w:hanging="5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Генеральный директор  ___________________________ Т.А. Лупильцева</w:t>
      </w:r>
    </w:p>
    <w:p w:rsidR="00000000" w:rsidDel="00000000" w:rsidP="00000000" w:rsidRDefault="00000000" w:rsidRPr="00000000" w14:paraId="0000007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Обучающийся:</w:t>
      </w:r>
    </w:p>
    <w:p w:rsidR="00000000" w:rsidDel="00000000" w:rsidP="00000000" w:rsidRDefault="00000000" w:rsidRPr="00000000" w14:paraId="0000007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w:t>
      </w:r>
    </w:p>
    <w:p w:rsidR="00000000" w:rsidDel="00000000" w:rsidP="00000000" w:rsidRDefault="00000000" w:rsidRPr="00000000" w14:paraId="0000007D">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Дата рождения</w:t>
      </w:r>
    </w:p>
    <w:p w:rsidR="00000000" w:rsidDel="00000000" w:rsidP="00000000" w:rsidRDefault="00000000" w:rsidRPr="00000000" w14:paraId="0000007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w:t>
      </w:r>
    </w:p>
    <w:p w:rsidR="00000000" w:rsidDel="00000000" w:rsidP="00000000" w:rsidRDefault="00000000" w:rsidRPr="00000000" w14:paraId="0000007F">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Адрес места жительства</w:t>
      </w:r>
    </w:p>
    <w:p w:rsidR="00000000" w:rsidDel="00000000" w:rsidP="00000000" w:rsidRDefault="00000000" w:rsidRPr="00000000" w14:paraId="0000008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___________________________________________</w:t>
      </w:r>
    </w:p>
    <w:p w:rsidR="00000000" w:rsidDel="00000000" w:rsidP="00000000" w:rsidRDefault="00000000" w:rsidRPr="00000000" w14:paraId="00000081">
      <w:pPr>
        <w:spacing w:after="0" w:line="240" w:lineRule="auto"/>
        <w:rPr>
          <w:rFonts w:ascii="Times New Roman" w:cs="Times New Roman" w:eastAsia="Times New Roman" w:hAnsi="Times New Roman"/>
          <w:i w:val="1"/>
          <w:highlight w:val="white"/>
          <w:u w:val="single"/>
        </w:rPr>
      </w:pPr>
      <w:r w:rsidDel="00000000" w:rsidR="00000000" w:rsidRPr="00000000">
        <w:rPr>
          <w:rtl w:val="0"/>
        </w:rPr>
      </w:r>
    </w:p>
    <w:p w:rsidR="00000000" w:rsidDel="00000000" w:rsidP="00000000" w:rsidRDefault="00000000" w:rsidRPr="00000000" w14:paraId="00000082">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серия, номер, когда выдан, код подразделения</w:t>
      </w:r>
    </w:p>
    <w:p w:rsidR="00000000" w:rsidDel="00000000" w:rsidP="00000000" w:rsidRDefault="00000000" w:rsidRPr="00000000" w14:paraId="00000083">
      <w:pPr>
        <w:spacing w:after="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i w:val="1"/>
          <w:highlight w:val="white"/>
          <w:u w:val="single"/>
          <w:rtl w:val="0"/>
        </w:rPr>
        <w:t xml:space="preserve">паспорт: </w:t>
      </w:r>
    </w:p>
    <w:p w:rsidR="00000000" w:rsidDel="00000000" w:rsidP="00000000" w:rsidRDefault="00000000" w:rsidRPr="00000000" w14:paraId="00000084">
      <w:pPr>
        <w:spacing w:after="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i w:val="1"/>
          <w:highlight w:val="white"/>
          <w:u w:val="single"/>
          <w:rtl w:val="0"/>
        </w:rPr>
        <w:t xml:space="preserve">выдан: </w:t>
      </w:r>
    </w:p>
    <w:p w:rsidR="00000000" w:rsidDel="00000000" w:rsidP="00000000" w:rsidRDefault="00000000" w:rsidRPr="00000000" w14:paraId="00000085">
      <w:pPr>
        <w:spacing w:after="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i w:val="1"/>
          <w:highlight w:val="white"/>
          <w:u w:val="single"/>
          <w:rtl w:val="0"/>
        </w:rPr>
        <w:t xml:space="preserve">дата выдачи: </w:t>
      </w:r>
    </w:p>
    <w:p w:rsidR="00000000" w:rsidDel="00000000" w:rsidP="00000000" w:rsidRDefault="00000000" w:rsidRPr="00000000" w14:paraId="00000086">
      <w:pPr>
        <w:spacing w:after="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i w:val="1"/>
          <w:highlight w:val="white"/>
          <w:u w:val="single"/>
          <w:rtl w:val="0"/>
        </w:rPr>
        <w:t xml:space="preserve">код подразделения</w:t>
      </w:r>
    </w:p>
    <w:p w:rsidR="00000000" w:rsidDel="00000000" w:rsidP="00000000" w:rsidRDefault="00000000" w:rsidRPr="00000000" w14:paraId="00000087">
      <w:pPr>
        <w:spacing w:after="0" w:before="12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highlight w:val="white"/>
          <w:rtl w:val="0"/>
        </w:rPr>
        <w:t xml:space="preserve">СНИЛС: </w:t>
      </w:r>
      <w:r w:rsidDel="00000000" w:rsidR="00000000" w:rsidRPr="00000000">
        <w:rPr>
          <w:rtl w:val="0"/>
        </w:rPr>
      </w:r>
    </w:p>
    <w:p w:rsidR="00000000" w:rsidDel="00000000" w:rsidP="00000000" w:rsidRDefault="00000000" w:rsidRPr="00000000" w14:paraId="00000088">
      <w:pPr>
        <w:spacing w:after="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Контактная информация телефон, эл. адрес</w:t>
      </w:r>
    </w:p>
    <w:p w:rsidR="00000000" w:rsidDel="00000000" w:rsidP="00000000" w:rsidRDefault="00000000" w:rsidRPr="00000000" w14:paraId="0000008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w:t>
      </w:r>
    </w:p>
    <w:p w:rsidR="00000000" w:rsidDel="00000000" w:rsidP="00000000" w:rsidRDefault="00000000" w:rsidRPr="00000000" w14:paraId="0000008A">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highlight w:val="white"/>
          <w:rtl w:val="0"/>
        </w:rPr>
        <w:t xml:space="preserve">                                                                          ________________ /___________________/</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6838" w:w="11906" w:orient="portrait"/>
      <w:pgMar w:bottom="709"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1" w:default="1">
    <w:name w:val="Normal"/>
    <w:qFormat w:val="1"/>
    <w:rsid w:val="00B54194"/>
    <w:rPr>
      <w:rFonts w:ascii="Calibri" w:cs="Times New Roman" w:eastAsia="Times New Roman" w:hAnsi="Calibri"/>
      <w:lang w:eastAsia="ru-RU"/>
    </w:rPr>
  </w:style>
  <w:style w:type="character" w:styleId="a2" w:default="1">
    <w:name w:val="Default Paragraph Font"/>
    <w:uiPriority w:val="1"/>
    <w:semiHidden w:val="1"/>
    <w:unhideWhenUsed w:val="1"/>
  </w:style>
  <w:style w:type="table" w:styleId="a3"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character" w:styleId="a5">
    <w:name w:val="Hyperlink"/>
    <w:uiPriority w:val="99"/>
    <w:semiHidden w:val="1"/>
    <w:unhideWhenUsed w:val="1"/>
    <w:rsid w:val="00B54194"/>
    <w:rPr>
      <w:rFonts w:ascii="Times New Roman" w:cs="Times New Roman" w:hAnsi="Times New Roman" w:hint="default"/>
      <w:color w:val="0000ff"/>
      <w:u w:val="single"/>
    </w:rPr>
  </w:style>
  <w:style w:type="paragraph" w:styleId="ConsPlusNonformat" w:customStyle="1">
    <w:name w:val="ConsPlusNonformat"/>
    <w:uiPriority w:val="99"/>
    <w:rsid w:val="00B54194"/>
    <w:pPr>
      <w:widowControl w:val="0"/>
      <w:autoSpaceDE w:val="0"/>
      <w:autoSpaceDN w:val="0"/>
      <w:adjustRightInd w:val="0"/>
      <w:spacing w:after="0" w:line="240" w:lineRule="auto"/>
    </w:pPr>
    <w:rPr>
      <w:rFonts w:ascii="Courier New" w:cs="Courier New" w:eastAsia="Times New Roman" w:hAnsi="Courier New"/>
      <w:sz w:val="20"/>
      <w:szCs w:val="20"/>
      <w:lang w:eastAsia="ru-RU"/>
    </w:rPr>
  </w:style>
  <w:style w:type="paragraph" w:styleId="ConsPlusCell" w:customStyle="1">
    <w:name w:val="ConsPlusCell"/>
    <w:uiPriority w:val="99"/>
    <w:rsid w:val="00B54194"/>
    <w:pPr>
      <w:widowControl w:val="0"/>
      <w:autoSpaceDE w:val="0"/>
      <w:autoSpaceDN w:val="0"/>
      <w:adjustRightInd w:val="0"/>
      <w:spacing w:after="0" w:line="240" w:lineRule="auto"/>
    </w:pPr>
    <w:rPr>
      <w:rFonts w:ascii="Calibri" w:cs="Calibri" w:eastAsia="Times New Roman" w:hAnsi="Calibri"/>
      <w:lang w:eastAsia="ru-RU"/>
    </w:rPr>
  </w:style>
  <w:style w:type="paragraph" w:styleId="a0" w:customStyle="1">
    <w:name w:val="Статья"/>
    <w:basedOn w:val="a1"/>
    <w:uiPriority w:val="99"/>
    <w:rsid w:val="00B54194"/>
    <w:pPr>
      <w:keepLines w:val="1"/>
      <w:numPr>
        <w:ilvl w:val="1"/>
        <w:numId w:val="1"/>
      </w:numPr>
      <w:suppressAutoHyphens w:val="1"/>
      <w:spacing w:after="60" w:line="240" w:lineRule="atLeast"/>
      <w:jc w:val="both"/>
    </w:pPr>
    <w:rPr>
      <w:rFonts w:ascii="Times New Roman" w:hAnsi="Times New Roman"/>
      <w:kern w:val="24"/>
      <w:szCs w:val="20"/>
      <w:lang w:eastAsia="en-US"/>
    </w:rPr>
  </w:style>
  <w:style w:type="paragraph" w:styleId="a" w:customStyle="1">
    <w:name w:val="Раздел"/>
    <w:basedOn w:val="a1"/>
    <w:next w:val="a0"/>
    <w:uiPriority w:val="99"/>
    <w:rsid w:val="00B54194"/>
    <w:pPr>
      <w:keepNext w:val="1"/>
      <w:numPr>
        <w:numId w:val="1"/>
      </w:numPr>
      <w:suppressAutoHyphens w:val="1"/>
      <w:spacing w:after="120" w:before="120" w:line="240" w:lineRule="auto"/>
      <w:outlineLvl w:val="0"/>
    </w:pPr>
    <w:rPr>
      <w:rFonts w:ascii="Times New Roman" w:hAnsi="Times New Roman"/>
      <w:b w:val="1"/>
      <w:kern w:val="24"/>
      <w:szCs w:val="20"/>
      <w:lang w:eastAsia="en-US"/>
    </w:rPr>
  </w:style>
  <w:style w:type="paragraph" w:styleId="1" w:customStyle="1">
    <w:name w:val="Без интервала1"/>
    <w:uiPriority w:val="1"/>
    <w:qFormat w:val="1"/>
    <w:rsid w:val="00B54194"/>
    <w:pPr>
      <w:spacing w:after="0" w:line="240" w:lineRule="auto"/>
    </w:pPr>
    <w:rPr>
      <w:rFonts w:ascii="Times New Roman" w:cs="Times New Roman" w:eastAsia="Times New Roman" w:hAnsi="Times New Roman"/>
      <w:sz w:val="24"/>
      <w:szCs w:val="24"/>
      <w:lang w:eastAsia="ru-RU"/>
    </w:rPr>
  </w:style>
  <w:style w:type="character" w:styleId="FontStyle59" w:customStyle="1">
    <w:name w:val="Font Style59"/>
    <w:uiPriority w:val="99"/>
    <w:rsid w:val="00B54194"/>
    <w:rPr>
      <w:rFonts w:ascii="Times New Roman" w:cs="Times New Roman" w:hAnsi="Times New Roman" w:hint="default"/>
      <w:sz w:val="22"/>
    </w:rPr>
  </w:style>
  <w:style w:type="paragraph" w:styleId="a6">
    <w:name w:val="No Spacing"/>
    <w:uiPriority w:val="1"/>
    <w:qFormat w:val="1"/>
    <w:rsid w:val="008564A4"/>
    <w:pPr>
      <w:spacing w:after="0" w:line="240" w:lineRule="auto"/>
    </w:pPr>
    <w:rPr>
      <w:rFonts w:ascii="Calibri" w:cs="Times New Roman" w:eastAsia="Times New Roman" w:hAnsi="Calibri"/>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eventage-school.ru" TargetMode="External"/><Relationship Id="rId8" Type="http://schemas.openxmlformats.org/officeDocument/2006/relationships/hyperlink" Target="mailto:delo@preventage-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RzN1KejG/k+ra+K9u5sOKjfTQ==">AMUW2mX0PuTD+tY6BxxU/6IoBH/bEpa7Nl7W05g4sHX6UT9GVSxusIkwGXQ3+j2zgW/gpegsidsdvcKQI/XWHtTezu8l5rICb8DsyotfjcQs8VUK8ucWAEA=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2022-06-20T08:07:00Z</dcterms:created>
  <dc:creator>Osipova_a</dc:creator>
</cp:coreProperties>
</file>